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11" w:rsidRPr="004C5111" w:rsidRDefault="004C5111" w:rsidP="004C5111">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4C5111">
        <w:rPr>
          <w:rFonts w:ascii="Helvetica" w:eastAsia="Times New Roman" w:hAnsi="Helvetica" w:cs="Helvetica"/>
          <w:b/>
          <w:bCs/>
          <w:color w:val="1E333E"/>
          <w:sz w:val="36"/>
          <w:szCs w:val="36"/>
          <w:lang w:eastAsia="en-GB"/>
        </w:rPr>
        <w:t xml:space="preserve">Where there is a statutory requirement </w:t>
      </w:r>
      <w:r>
        <w:rPr>
          <w:rFonts w:ascii="Helvetica" w:eastAsia="Times New Roman" w:hAnsi="Helvetica" w:cs="Helvetica"/>
          <w:b/>
          <w:bCs/>
          <w:color w:val="1E333E"/>
          <w:sz w:val="36"/>
          <w:szCs w:val="36"/>
          <w:lang w:eastAsia="en-GB"/>
        </w:rPr>
        <w:t xml:space="preserve">Edenbridge </w:t>
      </w:r>
      <w:r w:rsidRPr="004C5111">
        <w:rPr>
          <w:rFonts w:ascii="Helvetica" w:eastAsia="Times New Roman" w:hAnsi="Helvetica" w:cs="Helvetica"/>
          <w:b/>
          <w:bCs/>
          <w:color w:val="1E333E"/>
          <w:sz w:val="36"/>
          <w:szCs w:val="36"/>
          <w:lang w:eastAsia="en-GB"/>
        </w:rPr>
        <w:t>Medical Practice will share personal data with a range of organisations and agencies.</w:t>
      </w:r>
    </w:p>
    <w:p w:rsidR="004C5111" w:rsidRPr="004C5111" w:rsidRDefault="004C5111" w:rsidP="004C5111">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We are required by law to provide you with the following information about how we handle your information.</w:t>
      </w:r>
    </w:p>
    <w:p w:rsidR="004C5111" w:rsidRPr="004C5111" w:rsidRDefault="004C5111" w:rsidP="004C5111">
      <w:p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 </w:t>
      </w:r>
    </w:p>
    <w:p w:rsidR="004C5111" w:rsidRPr="004C5111" w:rsidRDefault="004C5111" w:rsidP="004C5111">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4C5111">
        <w:rPr>
          <w:rFonts w:ascii="Helvetica" w:eastAsia="Times New Roman" w:hAnsi="Helvetica" w:cs="Helvetica"/>
          <w:b/>
          <w:bCs/>
          <w:color w:val="1E333E"/>
          <w:sz w:val="36"/>
          <w:szCs w:val="36"/>
          <w:lang w:eastAsia="en-GB"/>
        </w:rPr>
        <w:t>Data Controller contact details</w:t>
      </w:r>
    </w:p>
    <w:p w:rsidR="004C5111" w:rsidRPr="004C5111" w:rsidRDefault="004C5111" w:rsidP="004C5111">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Pr>
          <w:rFonts w:ascii="Helvetica" w:eastAsia="Times New Roman" w:hAnsi="Helvetica" w:cs="Helvetica"/>
          <w:color w:val="212B32"/>
          <w:sz w:val="29"/>
          <w:szCs w:val="29"/>
          <w:lang w:eastAsia="en-GB"/>
        </w:rPr>
        <w:t>Edenbridge Medical Practice Edenbridge Memorial Health Centre Four Elms Road Edenbridge Kent TN8 6FY</w:t>
      </w:r>
      <w:bookmarkStart w:id="0" w:name="_GoBack"/>
      <w:bookmarkEnd w:id="0"/>
    </w:p>
    <w:p w:rsidR="004C5111" w:rsidRPr="004C5111" w:rsidRDefault="004C5111" w:rsidP="004C5111">
      <w:p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 </w:t>
      </w:r>
    </w:p>
    <w:p w:rsidR="004C5111" w:rsidRPr="004C5111" w:rsidRDefault="004C5111" w:rsidP="004C5111">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4C5111">
        <w:rPr>
          <w:rFonts w:ascii="Helvetica" w:eastAsia="Times New Roman" w:hAnsi="Helvetica" w:cs="Helvetica"/>
          <w:b/>
          <w:bCs/>
          <w:color w:val="1E333E"/>
          <w:sz w:val="36"/>
          <w:szCs w:val="36"/>
          <w:lang w:eastAsia="en-GB"/>
        </w:rPr>
        <w:t>Purpose of the processing</w:t>
      </w:r>
    </w:p>
    <w:p w:rsidR="004C5111" w:rsidRPr="004C5111" w:rsidRDefault="004C5111" w:rsidP="004C5111">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Safeguarding: to prevent serious abuse or neglect or death of a child or vulnerable adult from taking place</w:t>
      </w:r>
    </w:p>
    <w:p w:rsidR="004C5111" w:rsidRPr="004C5111" w:rsidRDefault="004C5111" w:rsidP="004C5111">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Regulatory bodies: such as the Care Quality Commission, who undertake audits to ensure the Practice comply with standards and provide safe health care</w:t>
      </w:r>
    </w:p>
    <w:p w:rsidR="004C5111" w:rsidRPr="004C5111" w:rsidRDefault="004C5111" w:rsidP="004C5111">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Law enforcement: prevention and detection of crime or apprehension and prosecution of offenders</w:t>
      </w:r>
    </w:p>
    <w:p w:rsidR="004C5111" w:rsidRPr="004C5111" w:rsidRDefault="004C5111" w:rsidP="004C5111">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Medico-legal: where the Practice are defending a legal claim</w:t>
      </w:r>
    </w:p>
    <w:p w:rsidR="004C5111" w:rsidRPr="004C5111" w:rsidRDefault="004C5111" w:rsidP="004C5111">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Complaint management: sometimes it is necessary to share information with NHS England or the Health Service Ombudsman or Information Commissioners Office</w:t>
      </w:r>
    </w:p>
    <w:p w:rsidR="004C5111" w:rsidRPr="004C5111" w:rsidRDefault="004C5111" w:rsidP="004C5111">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Planning and Research: information may be shared for securing, planning, and paying for primary care or and specialised NHS Services</w:t>
      </w:r>
    </w:p>
    <w:p w:rsidR="004C5111" w:rsidRPr="004C5111" w:rsidRDefault="004C5111" w:rsidP="004C5111">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Health Protection: information may be shared with Public Health bodies for the management of certain health condition, epidemics, and infections</w:t>
      </w:r>
    </w:p>
    <w:p w:rsidR="004C5111" w:rsidRPr="004C5111" w:rsidRDefault="004C5111" w:rsidP="004C5111">
      <w:pPr>
        <w:numPr>
          <w:ilvl w:val="0"/>
          <w:numId w:val="1"/>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Cancer pathways: the Practice participates in the National Cancer Diagnosis Audit</w:t>
      </w:r>
    </w:p>
    <w:p w:rsidR="004C5111" w:rsidRPr="004C5111" w:rsidRDefault="004C5111" w:rsidP="004C5111">
      <w:p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 </w:t>
      </w:r>
    </w:p>
    <w:p w:rsidR="004C5111" w:rsidRPr="004C5111" w:rsidRDefault="004C5111" w:rsidP="004C5111">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4C5111">
        <w:rPr>
          <w:rFonts w:ascii="Helvetica" w:eastAsia="Times New Roman" w:hAnsi="Helvetica" w:cs="Helvetica"/>
          <w:b/>
          <w:bCs/>
          <w:color w:val="1E333E"/>
          <w:sz w:val="36"/>
          <w:szCs w:val="36"/>
          <w:lang w:eastAsia="en-GB"/>
        </w:rPr>
        <w:lastRenderedPageBreak/>
        <w:t>Information we collect and use</w:t>
      </w:r>
    </w:p>
    <w:p w:rsidR="004C5111" w:rsidRPr="004C5111" w:rsidRDefault="004C5111" w:rsidP="004C5111">
      <w:pPr>
        <w:numPr>
          <w:ilvl w:val="0"/>
          <w:numId w:val="2"/>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Demographics – name, address, date of birth, postcode, and NHS number</w:t>
      </w:r>
    </w:p>
    <w:p w:rsidR="004C5111" w:rsidRPr="004C5111" w:rsidRDefault="004C5111" w:rsidP="004C5111">
      <w:pPr>
        <w:numPr>
          <w:ilvl w:val="0"/>
          <w:numId w:val="2"/>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Medical history</w:t>
      </w:r>
    </w:p>
    <w:p w:rsidR="004C5111" w:rsidRPr="004C5111" w:rsidRDefault="004C5111" w:rsidP="004C5111">
      <w:p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 </w:t>
      </w:r>
    </w:p>
    <w:p w:rsidR="004C5111" w:rsidRPr="004C5111" w:rsidRDefault="004C5111" w:rsidP="004C5111">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4C5111">
        <w:rPr>
          <w:rFonts w:ascii="Helvetica" w:eastAsia="Times New Roman" w:hAnsi="Helvetica" w:cs="Helvetica"/>
          <w:b/>
          <w:bCs/>
          <w:color w:val="1E333E"/>
          <w:sz w:val="36"/>
          <w:szCs w:val="36"/>
          <w:lang w:eastAsia="en-GB"/>
        </w:rPr>
        <w:t>Lawful basis for processing</w:t>
      </w:r>
    </w:p>
    <w:p w:rsidR="004C5111" w:rsidRPr="004C5111" w:rsidRDefault="004C5111" w:rsidP="004C5111">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These purposes are supported under the following sections of the UK General Data Protection Regulation:</w:t>
      </w:r>
    </w:p>
    <w:p w:rsidR="004C5111" w:rsidRPr="004C5111" w:rsidRDefault="004C5111" w:rsidP="004C5111">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Article 6(1)(c) … ‘necessary for compliance with a legal obligation to which the controller is subject</w:t>
      </w:r>
    </w:p>
    <w:p w:rsidR="004C5111" w:rsidRPr="004C5111" w:rsidRDefault="004C5111" w:rsidP="004C5111">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Article 6(1)(e) ‘…necessary for the performance of a task carried out in the public interest or in the exercise of official authority…’; and</w:t>
      </w:r>
    </w:p>
    <w:p w:rsidR="004C5111" w:rsidRPr="004C5111" w:rsidRDefault="004C5111" w:rsidP="004C5111">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4C5111" w:rsidRPr="004C5111" w:rsidRDefault="004C5111" w:rsidP="004C5111">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Article 9(2)(g) 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rsidR="004C5111" w:rsidRPr="004C5111" w:rsidRDefault="004C5111" w:rsidP="004C5111">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rsidR="004C5111" w:rsidRPr="004C5111" w:rsidRDefault="004C5111" w:rsidP="004C5111">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Schedule 1, Part 1(2) Health and Social Care Purposes, Data Protection Act 2018</w:t>
      </w:r>
    </w:p>
    <w:p w:rsidR="004C5111" w:rsidRPr="004C5111" w:rsidRDefault="004C5111" w:rsidP="004C5111">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Schedule 1, Part1(3) Public Health, Data Protection Act 2018</w:t>
      </w:r>
    </w:p>
    <w:p w:rsidR="004C5111" w:rsidRPr="004C5111" w:rsidRDefault="004C5111" w:rsidP="004C5111">
      <w:pPr>
        <w:numPr>
          <w:ilvl w:val="0"/>
          <w:numId w:val="3"/>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 xml:space="preserve">Schedule 1 Part 2(6) Statutory </w:t>
      </w:r>
      <w:proofErr w:type="spellStart"/>
      <w:r w:rsidRPr="004C5111">
        <w:rPr>
          <w:rFonts w:ascii="Helvetica" w:eastAsia="Times New Roman" w:hAnsi="Helvetica" w:cs="Helvetica"/>
          <w:color w:val="212B32"/>
          <w:sz w:val="29"/>
          <w:szCs w:val="29"/>
          <w:lang w:eastAsia="en-GB"/>
        </w:rPr>
        <w:t>etc</w:t>
      </w:r>
      <w:proofErr w:type="spellEnd"/>
      <w:r w:rsidRPr="004C5111">
        <w:rPr>
          <w:rFonts w:ascii="Helvetica" w:eastAsia="Times New Roman" w:hAnsi="Helvetica" w:cs="Helvetica"/>
          <w:color w:val="212B32"/>
          <w:sz w:val="29"/>
          <w:szCs w:val="29"/>
          <w:lang w:eastAsia="en-GB"/>
        </w:rPr>
        <w:t xml:space="preserve"> and government purposes, Data Protection Act 2018</w:t>
      </w:r>
    </w:p>
    <w:p w:rsidR="004C5111" w:rsidRPr="004C5111" w:rsidRDefault="004C5111" w:rsidP="004C5111">
      <w:p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lastRenderedPageBreak/>
        <w:t> </w:t>
      </w:r>
    </w:p>
    <w:p w:rsidR="004C5111" w:rsidRPr="004C5111" w:rsidRDefault="004C5111" w:rsidP="004C5111">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4C5111">
        <w:rPr>
          <w:rFonts w:ascii="Helvetica" w:eastAsia="Times New Roman" w:hAnsi="Helvetica" w:cs="Helvetica"/>
          <w:b/>
          <w:bCs/>
          <w:color w:val="1E333E"/>
          <w:sz w:val="36"/>
          <w:szCs w:val="36"/>
          <w:lang w:eastAsia="en-GB"/>
        </w:rPr>
        <w:t>Recipient or categories of recipients of the processed data</w:t>
      </w:r>
    </w:p>
    <w:p w:rsidR="004C5111" w:rsidRPr="004C5111" w:rsidRDefault="004C5111" w:rsidP="004C5111">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Where required the Practice will share your information with:</w:t>
      </w:r>
    </w:p>
    <w:p w:rsidR="004C5111" w:rsidRPr="004C5111" w:rsidRDefault="004C5111" w:rsidP="004C5111">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Care Quality Commission</w:t>
      </w:r>
    </w:p>
    <w:p w:rsidR="004C5111" w:rsidRPr="004C5111" w:rsidRDefault="004C5111" w:rsidP="004C5111">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Public Health England</w:t>
      </w:r>
    </w:p>
    <w:p w:rsidR="004C5111" w:rsidRPr="004C5111" w:rsidRDefault="004C5111" w:rsidP="004C5111">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Police</w:t>
      </w:r>
    </w:p>
    <w:p w:rsidR="004C5111" w:rsidRPr="004C5111" w:rsidRDefault="004C5111" w:rsidP="004C5111">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Courts of Justice</w:t>
      </w:r>
    </w:p>
    <w:p w:rsidR="004C5111" w:rsidRPr="004C5111" w:rsidRDefault="004C5111" w:rsidP="004C5111">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HM Revenue and Customs</w:t>
      </w:r>
    </w:p>
    <w:p w:rsidR="004C5111" w:rsidRPr="004C5111" w:rsidRDefault="004C5111" w:rsidP="004C5111">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Kent County Council or Medway Council General Medical Council (GMC)</w:t>
      </w:r>
    </w:p>
    <w:p w:rsidR="004C5111" w:rsidRPr="004C5111" w:rsidRDefault="004C5111" w:rsidP="004C5111">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Royal College of nursing (RNC)</w:t>
      </w:r>
    </w:p>
    <w:p w:rsidR="004C5111" w:rsidRPr="004C5111" w:rsidRDefault="004C5111" w:rsidP="004C5111">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NHS England/Digital</w:t>
      </w:r>
    </w:p>
    <w:p w:rsidR="004C5111" w:rsidRPr="004C5111" w:rsidRDefault="004C5111" w:rsidP="004C5111">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Health Service Ombudsman</w:t>
      </w:r>
    </w:p>
    <w:p w:rsidR="004C5111" w:rsidRPr="004C5111" w:rsidRDefault="004C5111" w:rsidP="004C5111">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Information Commissioners Office</w:t>
      </w:r>
    </w:p>
    <w:p w:rsidR="004C5111" w:rsidRPr="004C5111" w:rsidRDefault="004C5111" w:rsidP="004C5111">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MPS/MDU providing medico/legal advice</w:t>
      </w:r>
    </w:p>
    <w:p w:rsidR="004C5111" w:rsidRPr="004C5111" w:rsidRDefault="004C5111" w:rsidP="004C5111">
      <w:pPr>
        <w:shd w:val="clear" w:color="auto" w:fill="FEFEFE"/>
        <w:spacing w:after="0"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 </w:t>
      </w:r>
    </w:p>
    <w:p w:rsidR="004C5111" w:rsidRPr="004C5111" w:rsidRDefault="004C5111" w:rsidP="004C5111">
      <w:pPr>
        <w:spacing w:before="100" w:beforeAutospacing="1" w:after="100" w:afterAutospacing="1" w:line="240" w:lineRule="auto"/>
        <w:rPr>
          <w:rFonts w:ascii="Helvetica" w:eastAsia="Times New Roman" w:hAnsi="Helvetica" w:cs="Helvetica"/>
          <w:color w:val="212B32"/>
          <w:sz w:val="29"/>
          <w:szCs w:val="29"/>
          <w:lang w:eastAsia="en-GB"/>
        </w:rPr>
      </w:pPr>
      <w:r w:rsidRPr="004C5111">
        <w:rPr>
          <w:rFonts w:ascii="Helvetica" w:eastAsia="Times New Roman" w:hAnsi="Helvetica" w:cs="Helvetica"/>
          <w:color w:val="212B32"/>
          <w:sz w:val="29"/>
          <w:szCs w:val="29"/>
          <w:lang w:eastAsia="en-GB"/>
        </w:rPr>
        <w:t>For further details on your rights and how to complain please see the main privacy notice</w:t>
      </w:r>
    </w:p>
    <w:p w:rsidR="00155F97" w:rsidRDefault="00155F97"/>
    <w:sectPr w:rsidR="00155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6B6"/>
    <w:multiLevelType w:val="multilevel"/>
    <w:tmpl w:val="E476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D3BDD"/>
    <w:multiLevelType w:val="multilevel"/>
    <w:tmpl w:val="7502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BB6CB7"/>
    <w:multiLevelType w:val="multilevel"/>
    <w:tmpl w:val="FD3A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831772"/>
    <w:multiLevelType w:val="multilevel"/>
    <w:tmpl w:val="5770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11"/>
    <w:rsid w:val="00155F97"/>
    <w:rsid w:val="004C5111"/>
    <w:rsid w:val="00A0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068F"/>
  <w15:chartTrackingRefBased/>
  <w15:docId w15:val="{717E4771-082B-40A2-8D45-34F20D7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1679">
      <w:bodyDiv w:val="1"/>
      <w:marLeft w:val="0"/>
      <w:marRight w:val="0"/>
      <w:marTop w:val="0"/>
      <w:marBottom w:val="0"/>
      <w:divBdr>
        <w:top w:val="none" w:sz="0" w:space="0" w:color="auto"/>
        <w:left w:val="none" w:sz="0" w:space="0" w:color="auto"/>
        <w:bottom w:val="none" w:sz="0" w:space="0" w:color="auto"/>
        <w:right w:val="none" w:sz="0" w:space="0" w:color="auto"/>
      </w:divBdr>
      <w:divsChild>
        <w:div w:id="2124809618">
          <w:marLeft w:val="0"/>
          <w:marRight w:val="0"/>
          <w:marTop w:val="0"/>
          <w:marBottom w:val="0"/>
          <w:divBdr>
            <w:top w:val="dashed" w:sz="6" w:space="0" w:color="DDDDDD"/>
            <w:left w:val="none" w:sz="0" w:space="0" w:color="auto"/>
            <w:bottom w:val="none" w:sz="0" w:space="0" w:color="auto"/>
            <w:right w:val="none" w:sz="0" w:space="0" w:color="auto"/>
          </w:divBdr>
        </w:div>
        <w:div w:id="938369640">
          <w:marLeft w:val="0"/>
          <w:marRight w:val="0"/>
          <w:marTop w:val="0"/>
          <w:marBottom w:val="0"/>
          <w:divBdr>
            <w:top w:val="dashed" w:sz="6" w:space="0" w:color="DDDDDD"/>
            <w:left w:val="none" w:sz="0" w:space="0" w:color="auto"/>
            <w:bottom w:val="none" w:sz="0" w:space="0" w:color="auto"/>
            <w:right w:val="none" w:sz="0" w:space="0" w:color="auto"/>
          </w:divBdr>
        </w:div>
        <w:div w:id="1632594223">
          <w:marLeft w:val="0"/>
          <w:marRight w:val="0"/>
          <w:marTop w:val="0"/>
          <w:marBottom w:val="0"/>
          <w:divBdr>
            <w:top w:val="dashed" w:sz="6" w:space="0" w:color="DDDDDD"/>
            <w:left w:val="none" w:sz="0" w:space="0" w:color="auto"/>
            <w:bottom w:val="none" w:sz="0" w:space="0" w:color="auto"/>
            <w:right w:val="none" w:sz="0" w:space="0" w:color="auto"/>
          </w:divBdr>
        </w:div>
        <w:div w:id="542064111">
          <w:marLeft w:val="0"/>
          <w:marRight w:val="0"/>
          <w:marTop w:val="0"/>
          <w:marBottom w:val="0"/>
          <w:divBdr>
            <w:top w:val="dashed" w:sz="6" w:space="0" w:color="DDDDDD"/>
            <w:left w:val="none" w:sz="0" w:space="0" w:color="auto"/>
            <w:bottom w:val="none" w:sz="0" w:space="0" w:color="auto"/>
            <w:right w:val="none" w:sz="0" w:space="0" w:color="auto"/>
          </w:divBdr>
        </w:div>
        <w:div w:id="74015602">
          <w:marLeft w:val="0"/>
          <w:marRight w:val="0"/>
          <w:marTop w:val="0"/>
          <w:marBottom w:val="0"/>
          <w:divBdr>
            <w:top w:val="dashed" w:sz="6" w:space="0" w:color="DDDDDD"/>
            <w:left w:val="none" w:sz="0" w:space="0" w:color="auto"/>
            <w:bottom w:val="none" w:sz="0" w:space="0" w:color="auto"/>
            <w:right w:val="none" w:sz="0" w:space="0" w:color="auto"/>
          </w:divBdr>
        </w:div>
        <w:div w:id="2032410830">
          <w:marLeft w:val="0"/>
          <w:marRight w:val="0"/>
          <w:marTop w:val="0"/>
          <w:marBottom w:val="0"/>
          <w:divBdr>
            <w:top w:val="dashed" w:sz="6" w:space="0"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Copping</dc:creator>
  <cp:keywords/>
  <dc:description/>
  <cp:lastModifiedBy>Karen Copping</cp:lastModifiedBy>
  <cp:revision>1</cp:revision>
  <dcterms:created xsi:type="dcterms:W3CDTF">2024-01-24T13:56:00Z</dcterms:created>
  <dcterms:modified xsi:type="dcterms:W3CDTF">2024-01-24T13:58:00Z</dcterms:modified>
</cp:coreProperties>
</file>